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EEAA" w14:textId="458DD2FC" w:rsidR="00580A14" w:rsidRDefault="00FE42A6" w:rsidP="00580A14">
      <w:pPr>
        <w:rPr>
          <w:sz w:val="36"/>
          <w:szCs w:val="36"/>
        </w:rPr>
      </w:pPr>
      <w:r>
        <w:rPr>
          <w:noProof/>
        </w:rPr>
        <w:drawing>
          <wp:anchor distT="0" distB="0" distL="114300" distR="114300" simplePos="0" relativeHeight="251660288" behindDoc="1" locked="0" layoutInCell="1" allowOverlap="1" wp14:anchorId="66A4472E" wp14:editId="7F054910">
            <wp:simplePos x="0" y="0"/>
            <wp:positionH relativeFrom="column">
              <wp:posOffset>-333375</wp:posOffset>
            </wp:positionH>
            <wp:positionV relativeFrom="paragraph">
              <wp:posOffset>0</wp:posOffset>
            </wp:positionV>
            <wp:extent cx="1285875" cy="1991995"/>
            <wp:effectExtent l="0" t="0" r="9525" b="8255"/>
            <wp:wrapThrough wrapText="right">
              <wp:wrapPolygon edited="0">
                <wp:start x="6720" y="0"/>
                <wp:lineTo x="0" y="826"/>
                <wp:lineTo x="0" y="20450"/>
                <wp:lineTo x="11520" y="21483"/>
                <wp:lineTo x="14720" y="21483"/>
                <wp:lineTo x="21440" y="20450"/>
                <wp:lineTo x="21440" y="826"/>
                <wp:lineTo x="14080" y="0"/>
                <wp:lineTo x="672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85875" cy="1991995"/>
                    </a:xfrm>
                    <a:prstGeom prst="rect">
                      <a:avLst/>
                    </a:prstGeom>
                  </pic:spPr>
                </pic:pic>
              </a:graphicData>
            </a:graphic>
            <wp14:sizeRelH relativeFrom="margin">
              <wp14:pctWidth>0</wp14:pctWidth>
            </wp14:sizeRelH>
            <wp14:sizeRelV relativeFrom="margin">
              <wp14:pctHeight>0</wp14:pctHeight>
            </wp14:sizeRelV>
          </wp:anchor>
        </w:drawing>
      </w:r>
      <w:r w:rsidR="00580A14">
        <w:rPr>
          <w:noProof/>
        </w:rPr>
        <mc:AlternateContent>
          <mc:Choice Requires="wps">
            <w:drawing>
              <wp:anchor distT="0" distB="0" distL="114300" distR="114300" simplePos="0" relativeHeight="251659264" behindDoc="0" locked="0" layoutInCell="1" allowOverlap="1" wp14:anchorId="50C50772" wp14:editId="062A21FC">
                <wp:simplePos x="0" y="0"/>
                <wp:positionH relativeFrom="column">
                  <wp:posOffset>4676774</wp:posOffset>
                </wp:positionH>
                <wp:positionV relativeFrom="paragraph">
                  <wp:posOffset>381000</wp:posOffset>
                </wp:positionV>
                <wp:extent cx="1571625" cy="1162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571625" cy="1162050"/>
                        </a:xfrm>
                        <a:prstGeom prst="rect">
                          <a:avLst/>
                        </a:prstGeom>
                        <a:solidFill>
                          <a:schemeClr val="lt1"/>
                        </a:solidFill>
                        <a:ln w="6350">
                          <a:solidFill>
                            <a:prstClr val="black"/>
                          </a:solidFill>
                        </a:ln>
                      </wps:spPr>
                      <wps:txbx>
                        <w:txbxContent>
                          <w:p w14:paraId="02956709" w14:textId="31195CDB" w:rsidR="00580A14" w:rsidRPr="00FE42A6" w:rsidRDefault="00580A14">
                            <w:pPr>
                              <w:rPr>
                                <w:b/>
                                <w:bCs/>
                                <w:sz w:val="24"/>
                                <w:szCs w:val="24"/>
                              </w:rPr>
                            </w:pPr>
                            <w:r w:rsidRPr="00FE42A6">
                              <w:rPr>
                                <w:b/>
                                <w:bCs/>
                                <w:sz w:val="24"/>
                                <w:szCs w:val="24"/>
                              </w:rPr>
                              <w:t>K</w:t>
                            </w:r>
                            <w:r w:rsidR="00FE42A6" w:rsidRPr="00FE42A6">
                              <w:rPr>
                                <w:b/>
                                <w:bCs/>
                                <w:sz w:val="24"/>
                                <w:szCs w:val="24"/>
                              </w:rPr>
                              <w:t xml:space="preserve"> </w:t>
                            </w:r>
                            <w:r w:rsidRPr="00FE42A6">
                              <w:rPr>
                                <w:b/>
                                <w:bCs/>
                                <w:sz w:val="24"/>
                                <w:szCs w:val="24"/>
                              </w:rPr>
                              <w:t xml:space="preserve"> &amp; 1</w:t>
                            </w:r>
                            <w:r w:rsidRPr="00FE42A6">
                              <w:rPr>
                                <w:b/>
                                <w:bCs/>
                                <w:sz w:val="24"/>
                                <w:szCs w:val="24"/>
                                <w:vertAlign w:val="superscript"/>
                              </w:rPr>
                              <w:t>st</w:t>
                            </w:r>
                            <w:r w:rsidRPr="00FE42A6">
                              <w:rPr>
                                <w:b/>
                                <w:bCs/>
                                <w:sz w:val="24"/>
                                <w:szCs w:val="24"/>
                              </w:rPr>
                              <w:t xml:space="preserve"> grade</w:t>
                            </w:r>
                            <w:r w:rsidR="00FE42A6" w:rsidRPr="00FE42A6">
                              <w:rPr>
                                <w:b/>
                                <w:bCs/>
                                <w:sz w:val="24"/>
                                <w:szCs w:val="24"/>
                              </w:rPr>
                              <w:t xml:space="preserve"> </w:t>
                            </w:r>
                            <w:r w:rsidRPr="00FE42A6">
                              <w:rPr>
                                <w:b/>
                                <w:bCs/>
                                <w:sz w:val="24"/>
                                <w:szCs w:val="24"/>
                              </w:rPr>
                              <w:t xml:space="preserve"> </w:t>
                            </w:r>
                            <w:r w:rsidR="00FE42A6" w:rsidRPr="00FE42A6">
                              <w:rPr>
                                <w:b/>
                                <w:bCs/>
                                <w:sz w:val="24"/>
                                <w:szCs w:val="24"/>
                              </w:rPr>
                              <w:t>2</w:t>
                            </w:r>
                            <w:r w:rsidRPr="00FE42A6">
                              <w:rPr>
                                <w:b/>
                                <w:bCs/>
                                <w:sz w:val="24"/>
                                <w:szCs w:val="24"/>
                              </w:rPr>
                              <w:t>hours</w:t>
                            </w:r>
                          </w:p>
                          <w:p w14:paraId="2F83BE18" w14:textId="0F04DBAA" w:rsidR="00580A14" w:rsidRPr="00FE42A6" w:rsidRDefault="00580A14">
                            <w:pPr>
                              <w:rPr>
                                <w:b/>
                                <w:bCs/>
                                <w:sz w:val="24"/>
                                <w:szCs w:val="24"/>
                              </w:rPr>
                            </w:pPr>
                            <w:r w:rsidRPr="00FE42A6">
                              <w:rPr>
                                <w:b/>
                                <w:bCs/>
                                <w:sz w:val="24"/>
                                <w:szCs w:val="24"/>
                              </w:rPr>
                              <w:t>Grades 2-4   6 hours</w:t>
                            </w:r>
                          </w:p>
                          <w:p w14:paraId="486BC8D2" w14:textId="1ECD6637" w:rsidR="00580A14" w:rsidRPr="00FE42A6" w:rsidRDefault="00580A14">
                            <w:pPr>
                              <w:rPr>
                                <w:b/>
                                <w:bCs/>
                                <w:sz w:val="24"/>
                                <w:szCs w:val="24"/>
                              </w:rPr>
                            </w:pPr>
                            <w:r w:rsidRPr="00FE42A6">
                              <w:rPr>
                                <w:b/>
                                <w:bCs/>
                                <w:sz w:val="24"/>
                                <w:szCs w:val="24"/>
                              </w:rPr>
                              <w:t>Grades 5-8 10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50772" id="_x0000_t202" coordsize="21600,21600" o:spt="202" path="m,l,21600r21600,l21600,xe">
                <v:stroke joinstyle="miter"/>
                <v:path gradientshapeok="t" o:connecttype="rect"/>
              </v:shapetype>
              <v:shape id="Text Box 3" o:spid="_x0000_s1026" type="#_x0000_t202" style="position:absolute;margin-left:368.25pt;margin-top:30pt;width:123.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" fillcolor="white [3201]" strokeweight=".5pt">
                <v:textbox>
                  <w:txbxContent>
                    <w:p w14:paraId="02956709" w14:textId="31195CDB" w:rsidR="00580A14" w:rsidRPr="00FE42A6" w:rsidRDefault="00580A14">
                      <w:pPr>
                        <w:rPr>
                          <w:b/>
                          <w:bCs/>
                          <w:sz w:val="24"/>
                          <w:szCs w:val="24"/>
                        </w:rPr>
                      </w:pPr>
                      <w:r w:rsidRPr="00FE42A6">
                        <w:rPr>
                          <w:b/>
                          <w:bCs/>
                          <w:sz w:val="24"/>
                          <w:szCs w:val="24"/>
                        </w:rPr>
                        <w:t>K</w:t>
                      </w:r>
                      <w:r w:rsidR="00FE42A6" w:rsidRPr="00FE42A6">
                        <w:rPr>
                          <w:b/>
                          <w:bCs/>
                          <w:sz w:val="24"/>
                          <w:szCs w:val="24"/>
                        </w:rPr>
                        <w:t xml:space="preserve"> </w:t>
                      </w:r>
                      <w:r w:rsidRPr="00FE42A6">
                        <w:rPr>
                          <w:b/>
                          <w:bCs/>
                          <w:sz w:val="24"/>
                          <w:szCs w:val="24"/>
                        </w:rPr>
                        <w:t xml:space="preserve"> &amp; 1</w:t>
                      </w:r>
                      <w:r w:rsidRPr="00FE42A6">
                        <w:rPr>
                          <w:b/>
                          <w:bCs/>
                          <w:sz w:val="24"/>
                          <w:szCs w:val="24"/>
                          <w:vertAlign w:val="superscript"/>
                        </w:rPr>
                        <w:t>st</w:t>
                      </w:r>
                      <w:r w:rsidRPr="00FE42A6">
                        <w:rPr>
                          <w:b/>
                          <w:bCs/>
                          <w:sz w:val="24"/>
                          <w:szCs w:val="24"/>
                        </w:rPr>
                        <w:t xml:space="preserve"> grade</w:t>
                      </w:r>
                      <w:r w:rsidR="00FE42A6" w:rsidRPr="00FE42A6">
                        <w:rPr>
                          <w:b/>
                          <w:bCs/>
                          <w:sz w:val="24"/>
                          <w:szCs w:val="24"/>
                        </w:rPr>
                        <w:t xml:space="preserve"> </w:t>
                      </w:r>
                      <w:r w:rsidRPr="00FE42A6">
                        <w:rPr>
                          <w:b/>
                          <w:bCs/>
                          <w:sz w:val="24"/>
                          <w:szCs w:val="24"/>
                        </w:rPr>
                        <w:t xml:space="preserve"> </w:t>
                      </w:r>
                      <w:r w:rsidR="00FE42A6" w:rsidRPr="00FE42A6">
                        <w:rPr>
                          <w:b/>
                          <w:bCs/>
                          <w:sz w:val="24"/>
                          <w:szCs w:val="24"/>
                        </w:rPr>
                        <w:t>2</w:t>
                      </w:r>
                      <w:r w:rsidRPr="00FE42A6">
                        <w:rPr>
                          <w:b/>
                          <w:bCs/>
                          <w:sz w:val="24"/>
                          <w:szCs w:val="24"/>
                        </w:rPr>
                        <w:t>hours</w:t>
                      </w:r>
                    </w:p>
                    <w:p w14:paraId="2F83BE18" w14:textId="0F04DBAA" w:rsidR="00580A14" w:rsidRPr="00FE42A6" w:rsidRDefault="00580A14">
                      <w:pPr>
                        <w:rPr>
                          <w:b/>
                          <w:bCs/>
                          <w:sz w:val="24"/>
                          <w:szCs w:val="24"/>
                        </w:rPr>
                      </w:pPr>
                      <w:r w:rsidRPr="00FE42A6">
                        <w:rPr>
                          <w:b/>
                          <w:bCs/>
                          <w:sz w:val="24"/>
                          <w:szCs w:val="24"/>
                        </w:rPr>
                        <w:t>Grades 2-4   6 hours</w:t>
                      </w:r>
                    </w:p>
                    <w:p w14:paraId="486BC8D2" w14:textId="1ECD6637" w:rsidR="00580A14" w:rsidRPr="00FE42A6" w:rsidRDefault="00580A14">
                      <w:pPr>
                        <w:rPr>
                          <w:b/>
                          <w:bCs/>
                          <w:sz w:val="24"/>
                          <w:szCs w:val="24"/>
                        </w:rPr>
                      </w:pPr>
                      <w:r w:rsidRPr="00FE42A6">
                        <w:rPr>
                          <w:b/>
                          <w:bCs/>
                          <w:sz w:val="24"/>
                          <w:szCs w:val="24"/>
                        </w:rPr>
                        <w:t>Grades 5-8 10 hours</w:t>
                      </w:r>
                    </w:p>
                  </w:txbxContent>
                </v:textbox>
              </v:shape>
            </w:pict>
          </mc:Fallback>
        </mc:AlternateContent>
      </w:r>
      <w:r w:rsidR="00580A14">
        <w:rPr>
          <w:sz w:val="36"/>
          <w:szCs w:val="36"/>
        </w:rPr>
        <w:t xml:space="preserve">                   St. Patrick School</w:t>
      </w:r>
    </w:p>
    <w:p w14:paraId="49C412D5" w14:textId="77777777" w:rsidR="00580A14" w:rsidRDefault="00580A14" w:rsidP="00580A14">
      <w:pPr>
        <w:rPr>
          <w:sz w:val="36"/>
          <w:szCs w:val="36"/>
        </w:rPr>
      </w:pPr>
      <w:r>
        <w:rPr>
          <w:sz w:val="36"/>
          <w:szCs w:val="36"/>
        </w:rPr>
        <w:t xml:space="preserve">                 Student Service Hour</w:t>
      </w:r>
    </w:p>
    <w:p w14:paraId="5476CE89" w14:textId="47C81D46" w:rsidR="00580A14" w:rsidRDefault="00580A14" w:rsidP="00580A14">
      <w:pPr>
        <w:rPr>
          <w:sz w:val="36"/>
          <w:szCs w:val="36"/>
        </w:rPr>
      </w:pPr>
      <w:r>
        <w:rPr>
          <w:sz w:val="36"/>
          <w:szCs w:val="36"/>
        </w:rPr>
        <w:t xml:space="preserve">                           </w:t>
      </w:r>
      <w:r w:rsidR="00FE42A6">
        <w:rPr>
          <w:sz w:val="36"/>
          <w:szCs w:val="36"/>
        </w:rPr>
        <w:t xml:space="preserve"> </w:t>
      </w:r>
      <w:r>
        <w:rPr>
          <w:sz w:val="36"/>
          <w:szCs w:val="36"/>
        </w:rPr>
        <w:t>Form</w:t>
      </w:r>
    </w:p>
    <w:p w14:paraId="6317D8A0" w14:textId="21185A65" w:rsidR="00FE42A6" w:rsidRDefault="00FE42A6" w:rsidP="00580A14">
      <w:pPr>
        <w:rPr>
          <w:sz w:val="36"/>
          <w:szCs w:val="36"/>
        </w:rPr>
      </w:pPr>
    </w:p>
    <w:p w14:paraId="3E50A3EE" w14:textId="36ADAB61" w:rsidR="00FE42A6" w:rsidRDefault="00FE42A6" w:rsidP="00580A14">
      <w:pPr>
        <w:rPr>
          <w:sz w:val="36"/>
          <w:szCs w:val="36"/>
        </w:rPr>
      </w:pPr>
    </w:p>
    <w:p w14:paraId="3F94762A" w14:textId="04869E47" w:rsidR="00FE42A6" w:rsidRDefault="00FE42A6" w:rsidP="00580A14">
      <w:pPr>
        <w:rPr>
          <w:sz w:val="24"/>
          <w:szCs w:val="24"/>
        </w:rPr>
      </w:pPr>
    </w:p>
    <w:p w14:paraId="3B72B926" w14:textId="7137A37D" w:rsidR="00FE42A6" w:rsidRDefault="00FE42A6" w:rsidP="00580A14">
      <w:pPr>
        <w:rPr>
          <w:sz w:val="24"/>
          <w:szCs w:val="24"/>
        </w:rPr>
      </w:pPr>
      <w:r>
        <w:rPr>
          <w:sz w:val="24"/>
          <w:szCs w:val="24"/>
        </w:rPr>
        <w:t>Student Name:_________________________________</w:t>
      </w:r>
      <w:r>
        <w:rPr>
          <w:sz w:val="24"/>
          <w:szCs w:val="24"/>
        </w:rPr>
        <w:tab/>
        <w:t>Grade:__________________</w:t>
      </w:r>
    </w:p>
    <w:p w14:paraId="59FBC92B" w14:textId="6D6A00BF" w:rsidR="00FE42A6" w:rsidRDefault="00FE42A6" w:rsidP="00580A14">
      <w:r>
        <w:t>Volunteering one’s service for the good of others (without compensation) is beneficial to our spiritual growth and the health of our community. Students should use this service to challenge themselves and to grow spiritually. Opportunities to serve can be close to home (ex. Babysitting for family/friends, weeding the garden, etc.) and not a chore/job that is already expected of students. Opportunities to serve can be found in/through the church. There are also organizations in the community that could use students’ help. List each day and specific type of service along with the total hours worked. You must have a signature by the person who supervised the service performed.</w:t>
      </w:r>
    </w:p>
    <w:p w14:paraId="16AB8810" w14:textId="3C671125" w:rsidR="00FE42A6" w:rsidRDefault="00FE42A6" w:rsidP="00580A14">
      <w:r>
        <w:t>_____________________________________________________________________________________</w:t>
      </w:r>
    </w:p>
    <w:p w14:paraId="7E87E785" w14:textId="66A3442C" w:rsidR="00FE42A6" w:rsidRDefault="00FE42A6" w:rsidP="00580A14">
      <w:r>
        <w:t xml:space="preserve">DATE </w:t>
      </w:r>
      <w:r>
        <w:tab/>
      </w:r>
      <w:r>
        <w:tab/>
        <w:t xml:space="preserve">SERVICE </w:t>
      </w:r>
      <w:r>
        <w:tab/>
      </w:r>
      <w:r>
        <w:tab/>
      </w:r>
      <w:r>
        <w:tab/>
      </w:r>
      <w:r w:rsidR="00246340">
        <w:tab/>
      </w:r>
      <w:r>
        <w:t xml:space="preserve">TOTAL HOURS </w:t>
      </w:r>
      <w:r>
        <w:tab/>
      </w:r>
      <w:r w:rsidR="00246340">
        <w:tab/>
      </w:r>
      <w:r>
        <w:t xml:space="preserve">SUPERVISOR </w:t>
      </w:r>
    </w:p>
    <w:p w14:paraId="5D0FFEEA" w14:textId="5E3C9DF1" w:rsidR="00FE42A6" w:rsidRDefault="00FE42A6" w:rsidP="00580A14">
      <w:r>
        <w:t>_______</w:t>
      </w:r>
      <w:r w:rsidR="00246340">
        <w:t>__</w:t>
      </w:r>
      <w:r>
        <w:tab/>
        <w:t>______________________</w:t>
      </w:r>
      <w:r w:rsidR="00246340">
        <w:t>_______</w:t>
      </w:r>
      <w:r>
        <w:tab/>
        <w:t>_________</w:t>
      </w:r>
      <w:r w:rsidR="00246340">
        <w:t xml:space="preserve">        </w:t>
      </w:r>
      <w:r w:rsidR="00246340">
        <w:tab/>
      </w:r>
      <w:r w:rsidR="00246340">
        <w:tab/>
        <w:t>___________________</w:t>
      </w:r>
    </w:p>
    <w:p w14:paraId="5684082E" w14:textId="481B76D7" w:rsidR="00246340" w:rsidRDefault="00246340" w:rsidP="00580A14">
      <w:pPr>
        <w:rPr>
          <w:sz w:val="24"/>
          <w:szCs w:val="24"/>
        </w:rPr>
      </w:pPr>
      <w:r>
        <w:t>_________</w:t>
      </w:r>
      <w:r>
        <w:tab/>
        <w:t>_____________________________</w:t>
      </w:r>
      <w:r>
        <w:tab/>
        <w:t xml:space="preserve">_________        </w:t>
      </w:r>
      <w:r>
        <w:tab/>
      </w:r>
      <w:r>
        <w:tab/>
        <w:t>___________________</w:t>
      </w:r>
    </w:p>
    <w:p w14:paraId="007BF2A5" w14:textId="60AAE72D" w:rsidR="00246340" w:rsidRDefault="00246340" w:rsidP="00580A14">
      <w:pPr>
        <w:rPr>
          <w:sz w:val="24"/>
          <w:szCs w:val="24"/>
        </w:rPr>
      </w:pPr>
      <w:r>
        <w:t>_________</w:t>
      </w:r>
      <w:r>
        <w:tab/>
        <w:t>_____________________________</w:t>
      </w:r>
      <w:r>
        <w:tab/>
        <w:t xml:space="preserve">_________        </w:t>
      </w:r>
      <w:r>
        <w:tab/>
      </w:r>
      <w:r>
        <w:tab/>
        <w:t>___________________</w:t>
      </w:r>
    </w:p>
    <w:p w14:paraId="436A6D94" w14:textId="177397B8" w:rsidR="00246340" w:rsidRDefault="00246340" w:rsidP="00580A14">
      <w:pPr>
        <w:rPr>
          <w:sz w:val="24"/>
          <w:szCs w:val="24"/>
        </w:rPr>
      </w:pPr>
      <w:r>
        <w:t>_________</w:t>
      </w:r>
      <w:r>
        <w:tab/>
        <w:t>_____________________________</w:t>
      </w:r>
      <w:r>
        <w:tab/>
        <w:t xml:space="preserve">_________        </w:t>
      </w:r>
      <w:r>
        <w:tab/>
      </w:r>
      <w:r>
        <w:tab/>
        <w:t>___________________</w:t>
      </w:r>
    </w:p>
    <w:p w14:paraId="5110ACE8" w14:textId="489036AD" w:rsidR="00246340" w:rsidRDefault="00246340" w:rsidP="00580A14">
      <w:pPr>
        <w:rPr>
          <w:sz w:val="24"/>
          <w:szCs w:val="24"/>
        </w:rPr>
      </w:pPr>
      <w:r>
        <w:t>_________</w:t>
      </w:r>
      <w:r>
        <w:tab/>
        <w:t>_____________________________</w:t>
      </w:r>
      <w:r>
        <w:tab/>
        <w:t xml:space="preserve">_________        </w:t>
      </w:r>
      <w:r>
        <w:tab/>
      </w:r>
      <w:r>
        <w:tab/>
        <w:t>___________________</w:t>
      </w:r>
    </w:p>
    <w:p w14:paraId="26178BC8" w14:textId="5F8E539A" w:rsidR="00246340" w:rsidRDefault="00246340" w:rsidP="00580A14">
      <w:pPr>
        <w:rPr>
          <w:sz w:val="24"/>
          <w:szCs w:val="24"/>
        </w:rPr>
      </w:pPr>
      <w:r>
        <w:t>_________</w:t>
      </w:r>
      <w:r>
        <w:tab/>
        <w:t>_____________________________</w:t>
      </w:r>
      <w:r>
        <w:tab/>
        <w:t xml:space="preserve">_________        </w:t>
      </w:r>
      <w:r>
        <w:tab/>
      </w:r>
      <w:r>
        <w:tab/>
        <w:t>___________________</w:t>
      </w:r>
    </w:p>
    <w:p w14:paraId="2035B989" w14:textId="722A2318" w:rsidR="00246340" w:rsidRDefault="00246340" w:rsidP="00246340">
      <w:r>
        <w:t>_________</w:t>
      </w:r>
      <w:r>
        <w:tab/>
        <w:t>_____________________________</w:t>
      </w:r>
      <w:r>
        <w:tab/>
        <w:t xml:space="preserve">_________        </w:t>
      </w:r>
      <w:r>
        <w:tab/>
      </w:r>
      <w:r>
        <w:tab/>
        <w:t>___________________</w:t>
      </w:r>
    </w:p>
    <w:p w14:paraId="55913BFD" w14:textId="2BCFEC8C" w:rsidR="00246340" w:rsidRDefault="00246340" w:rsidP="00246340">
      <w:pPr>
        <w:rPr>
          <w:sz w:val="24"/>
          <w:szCs w:val="24"/>
        </w:rPr>
      </w:pPr>
      <w:r>
        <w:t>_________</w:t>
      </w:r>
      <w:r>
        <w:tab/>
        <w:t>_____________________________</w:t>
      </w:r>
      <w:r>
        <w:tab/>
        <w:t xml:space="preserve">_________        </w:t>
      </w:r>
      <w:r>
        <w:tab/>
      </w:r>
      <w:r>
        <w:tab/>
        <w:t>___________________</w:t>
      </w:r>
    </w:p>
    <w:p w14:paraId="78F33F29" w14:textId="31E6F947" w:rsidR="00246340" w:rsidRDefault="00246340" w:rsidP="00246340">
      <w:pPr>
        <w:rPr>
          <w:sz w:val="24"/>
          <w:szCs w:val="24"/>
        </w:rPr>
      </w:pPr>
      <w:r>
        <w:t>_________</w:t>
      </w:r>
      <w:r>
        <w:tab/>
        <w:t>_____________________________</w:t>
      </w:r>
      <w:r>
        <w:tab/>
        <w:t xml:space="preserve">_________        </w:t>
      </w:r>
      <w:r>
        <w:tab/>
      </w:r>
      <w:r>
        <w:tab/>
        <w:t>___________________</w:t>
      </w:r>
    </w:p>
    <w:p w14:paraId="00AF79E1" w14:textId="04F5E35A" w:rsidR="00246340" w:rsidRDefault="00246340" w:rsidP="00246340">
      <w:pPr>
        <w:rPr>
          <w:sz w:val="24"/>
          <w:szCs w:val="24"/>
        </w:rPr>
      </w:pPr>
      <w:r>
        <w:t>_________</w:t>
      </w:r>
      <w:r>
        <w:tab/>
        <w:t>_____________________________</w:t>
      </w:r>
      <w:r>
        <w:tab/>
        <w:t xml:space="preserve">_________        </w:t>
      </w:r>
      <w:r>
        <w:tab/>
      </w:r>
      <w:r>
        <w:tab/>
        <w:t>___________________</w:t>
      </w:r>
    </w:p>
    <w:p w14:paraId="4EAC0FFD" w14:textId="681F9CE7" w:rsidR="00246340" w:rsidRDefault="00246340" w:rsidP="00246340">
      <w:pPr>
        <w:rPr>
          <w:sz w:val="24"/>
          <w:szCs w:val="24"/>
        </w:rPr>
      </w:pPr>
      <w:r>
        <w:t>_________</w:t>
      </w:r>
      <w:r>
        <w:tab/>
        <w:t>_____________________________</w:t>
      </w:r>
      <w:r>
        <w:tab/>
        <w:t xml:space="preserve">_________        </w:t>
      </w:r>
      <w:r>
        <w:tab/>
      </w:r>
      <w:r>
        <w:tab/>
        <w:t>___________________</w:t>
      </w:r>
    </w:p>
    <w:p w14:paraId="32DA4D5B" w14:textId="1FD34660" w:rsidR="00246340" w:rsidRDefault="00246340" w:rsidP="00246340">
      <w:r>
        <w:t>_________</w:t>
      </w:r>
      <w:r>
        <w:tab/>
        <w:t>_____________________________</w:t>
      </w:r>
      <w:r>
        <w:tab/>
        <w:t xml:space="preserve">_________        </w:t>
      </w:r>
      <w:r>
        <w:tab/>
      </w:r>
      <w:r>
        <w:tab/>
        <w:t>___________________</w:t>
      </w:r>
    </w:p>
    <w:p w14:paraId="742F4292" w14:textId="2A985873" w:rsidR="000A5D88" w:rsidRPr="00892247" w:rsidRDefault="00246340" w:rsidP="00892247">
      <w:pPr>
        <w:jc w:val="center"/>
        <w:rPr>
          <w:sz w:val="24"/>
          <w:szCs w:val="24"/>
        </w:rPr>
      </w:pPr>
      <w:r>
        <w:t>“The fruit of faith is love, and the fruit of love is service.” Saint Mother Teresa of Calcutta</w:t>
      </w:r>
    </w:p>
    <w:p w14:paraId="5419DBFD" w14:textId="3185F078" w:rsidR="000A5D88" w:rsidRDefault="00892247" w:rsidP="00892247">
      <w:pPr>
        <w:jc w:val="center"/>
        <w:rPr>
          <w:b/>
          <w:bCs/>
          <w:sz w:val="32"/>
          <w:szCs w:val="32"/>
        </w:rPr>
      </w:pPr>
      <w:r>
        <w:rPr>
          <w:noProof/>
        </w:rPr>
        <w:lastRenderedPageBreak/>
        <w:drawing>
          <wp:anchor distT="0" distB="0" distL="114300" distR="114300" simplePos="0" relativeHeight="251662336" behindDoc="1" locked="0" layoutInCell="1" allowOverlap="1" wp14:anchorId="05CD9FCA" wp14:editId="71E3ECA4">
            <wp:simplePos x="0" y="0"/>
            <wp:positionH relativeFrom="margin">
              <wp:posOffset>-190500</wp:posOffset>
            </wp:positionH>
            <wp:positionV relativeFrom="page">
              <wp:posOffset>209550</wp:posOffset>
            </wp:positionV>
            <wp:extent cx="938530" cy="1266825"/>
            <wp:effectExtent l="0" t="0" r="0" b="9525"/>
            <wp:wrapTight wrapText="right">
              <wp:wrapPolygon edited="0">
                <wp:start x="6576" y="0"/>
                <wp:lineTo x="0" y="650"/>
                <wp:lineTo x="0" y="20463"/>
                <wp:lineTo x="10522" y="21438"/>
                <wp:lineTo x="14468" y="21438"/>
                <wp:lineTo x="21045" y="20463"/>
                <wp:lineTo x="21045" y="650"/>
                <wp:lineTo x="14030" y="0"/>
                <wp:lineTo x="6576" y="0"/>
              </wp:wrapPolygon>
            </wp:wrapTight>
            <wp:docPr id="1135932176" name="Picture 113593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938530" cy="1266825"/>
                    </a:xfrm>
                    <a:prstGeom prst="rect">
                      <a:avLst/>
                    </a:prstGeom>
                  </pic:spPr>
                </pic:pic>
              </a:graphicData>
            </a:graphic>
            <wp14:sizeRelH relativeFrom="margin">
              <wp14:pctWidth>0</wp14:pctWidth>
            </wp14:sizeRelH>
            <wp14:sizeRelV relativeFrom="margin">
              <wp14:pctHeight>0</wp14:pctHeight>
            </wp14:sizeRelV>
          </wp:anchor>
        </w:drawing>
      </w:r>
      <w:r w:rsidR="000A5D88">
        <w:rPr>
          <w:b/>
          <w:bCs/>
          <w:sz w:val="32"/>
          <w:szCs w:val="32"/>
        </w:rPr>
        <w:t>St. Patrick School</w:t>
      </w:r>
    </w:p>
    <w:p w14:paraId="7F1969F9" w14:textId="77777777" w:rsidR="000A5D88" w:rsidRDefault="000A5D88" w:rsidP="00892247">
      <w:pPr>
        <w:jc w:val="center"/>
        <w:rPr>
          <w:b/>
          <w:bCs/>
          <w:sz w:val="32"/>
          <w:szCs w:val="32"/>
        </w:rPr>
      </w:pPr>
      <w:r>
        <w:rPr>
          <w:b/>
          <w:bCs/>
          <w:sz w:val="32"/>
          <w:szCs w:val="32"/>
        </w:rPr>
        <w:t>Tuition agreement 2022/2023</w:t>
      </w:r>
    </w:p>
    <w:p w14:paraId="0D037956" w14:textId="77777777" w:rsidR="000A5D88" w:rsidRDefault="000A5D88" w:rsidP="000A5D88">
      <w:pPr>
        <w:jc w:val="center"/>
        <w:rPr>
          <w:b/>
          <w:bCs/>
          <w:sz w:val="32"/>
          <w:szCs w:val="32"/>
        </w:rPr>
      </w:pPr>
    </w:p>
    <w:p w14:paraId="4CFAF835" w14:textId="77777777" w:rsidR="000A5D88" w:rsidRPr="0027792D" w:rsidRDefault="000A5D88" w:rsidP="000A5D88">
      <w:pPr>
        <w:jc w:val="both"/>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5ACA5D6F" wp14:editId="206F55A6">
                <wp:simplePos x="0" y="0"/>
                <wp:positionH relativeFrom="margin">
                  <wp:align>right</wp:align>
                </wp:positionH>
                <wp:positionV relativeFrom="paragraph">
                  <wp:posOffset>58420</wp:posOffset>
                </wp:positionV>
                <wp:extent cx="5886450" cy="390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86450" cy="390525"/>
                        </a:xfrm>
                        <a:prstGeom prst="rect">
                          <a:avLst/>
                        </a:prstGeom>
                        <a:solidFill>
                          <a:schemeClr val="lt1"/>
                        </a:solidFill>
                        <a:ln w="6350">
                          <a:solidFill>
                            <a:prstClr val="black"/>
                          </a:solidFill>
                        </a:ln>
                      </wps:spPr>
                      <wps:txbx>
                        <w:txbxContent>
                          <w:p w14:paraId="49B912D0" w14:textId="77777777" w:rsidR="000A5D88" w:rsidRPr="0027792D" w:rsidRDefault="000A5D88" w:rsidP="000A5D88">
                            <w:pPr>
                              <w:rPr>
                                <w:b/>
                                <w:bCs/>
                                <w:sz w:val="28"/>
                                <w:szCs w:val="28"/>
                              </w:rPr>
                            </w:pPr>
                            <w:r w:rsidRPr="0027792D">
                              <w:rPr>
                                <w:b/>
                                <w:bCs/>
                                <w:sz w:val="28"/>
                                <w:szCs w:val="28"/>
                              </w:rPr>
                              <w:t>Parent/Guardian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A5D6F" id="Text Box 2" o:spid="_x0000_s1027" type="#_x0000_t202" style="position:absolute;left:0;text-align:left;margin-left:412.3pt;margin-top:4.6pt;width:463.5pt;height:30.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s3OAIAAIMEAAAOAAAAZHJzL2Uyb0RvYy54bWysVE1vGjEQvVfqf7B8LwsEK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" fillcolor="white [3201]" strokeweight=".5pt">
                <v:textbox>
                  <w:txbxContent>
                    <w:p w14:paraId="49B912D0" w14:textId="77777777" w:rsidR="000A5D88" w:rsidRPr="0027792D" w:rsidRDefault="000A5D88" w:rsidP="000A5D88">
                      <w:pPr>
                        <w:rPr>
                          <w:b/>
                          <w:bCs/>
                          <w:sz w:val="28"/>
                          <w:szCs w:val="28"/>
                        </w:rPr>
                      </w:pPr>
                      <w:r w:rsidRPr="0027792D">
                        <w:rPr>
                          <w:b/>
                          <w:bCs/>
                          <w:sz w:val="28"/>
                          <w:szCs w:val="28"/>
                        </w:rPr>
                        <w:t>Parent/Guardian Name:</w:t>
                      </w:r>
                    </w:p>
                  </w:txbxContent>
                </v:textbox>
                <w10:wrap anchorx="margin"/>
              </v:shape>
            </w:pict>
          </mc:Fallback>
        </mc:AlternateContent>
      </w:r>
    </w:p>
    <w:p w14:paraId="5310E9D6" w14:textId="77777777" w:rsidR="000A5D88" w:rsidRDefault="000A5D88" w:rsidP="000A5D88">
      <w:pPr>
        <w:jc w:val="both"/>
      </w:pPr>
    </w:p>
    <w:p w14:paraId="4AE795C0" w14:textId="77777777" w:rsidR="000A5D88" w:rsidRDefault="000A5D88" w:rsidP="000A5D88">
      <w:pPr>
        <w:jc w:val="both"/>
        <w:rPr>
          <w:sz w:val="24"/>
          <w:szCs w:val="24"/>
        </w:rPr>
      </w:pPr>
      <w:r w:rsidRPr="007D0ABD">
        <w:rPr>
          <w:sz w:val="24"/>
          <w:szCs w:val="24"/>
        </w:rPr>
        <w:t>I/we</w:t>
      </w:r>
      <w:r>
        <w:rPr>
          <w:sz w:val="24"/>
          <w:szCs w:val="24"/>
        </w:rPr>
        <w:t xml:space="preserve"> hereby accept full responsibility for payment of tuition and fees for:</w:t>
      </w:r>
    </w:p>
    <w:tbl>
      <w:tblPr>
        <w:tblStyle w:val="TableGrid"/>
        <w:tblW w:w="0" w:type="auto"/>
        <w:tblLook w:val="04A0" w:firstRow="1" w:lastRow="0" w:firstColumn="1" w:lastColumn="0" w:noHBand="0" w:noVBand="1"/>
      </w:tblPr>
      <w:tblGrid>
        <w:gridCol w:w="7465"/>
        <w:gridCol w:w="1885"/>
      </w:tblGrid>
      <w:tr w:rsidR="000A5D88" w14:paraId="1C889D52" w14:textId="77777777" w:rsidTr="0045449B">
        <w:tc>
          <w:tcPr>
            <w:tcW w:w="9350" w:type="dxa"/>
            <w:gridSpan w:val="2"/>
          </w:tcPr>
          <w:p w14:paraId="3168CCE1" w14:textId="77777777" w:rsidR="000A5D88" w:rsidRPr="007D0ABD" w:rsidRDefault="000A5D88" w:rsidP="0045449B">
            <w:pPr>
              <w:rPr>
                <w:b/>
                <w:bCs/>
                <w:sz w:val="24"/>
                <w:szCs w:val="24"/>
              </w:rPr>
            </w:pPr>
            <w:r>
              <w:rPr>
                <w:b/>
                <w:bCs/>
                <w:sz w:val="24"/>
                <w:szCs w:val="24"/>
              </w:rPr>
              <w:t>Please list student’s last name if different from family name:</w:t>
            </w:r>
          </w:p>
        </w:tc>
      </w:tr>
      <w:tr w:rsidR="000A5D88" w14:paraId="61C0437D" w14:textId="77777777" w:rsidTr="0045449B">
        <w:tc>
          <w:tcPr>
            <w:tcW w:w="7465" w:type="dxa"/>
          </w:tcPr>
          <w:p w14:paraId="40081480" w14:textId="77777777" w:rsidR="000A5D88" w:rsidRPr="007D0ABD" w:rsidRDefault="000A5D88" w:rsidP="0045449B">
            <w:pPr>
              <w:jc w:val="center"/>
              <w:rPr>
                <w:b/>
                <w:bCs/>
                <w:sz w:val="24"/>
                <w:szCs w:val="24"/>
              </w:rPr>
            </w:pPr>
            <w:r w:rsidRPr="007D0ABD">
              <w:rPr>
                <w:b/>
                <w:bCs/>
                <w:sz w:val="24"/>
                <w:szCs w:val="24"/>
              </w:rPr>
              <w:t>NAME</w:t>
            </w:r>
          </w:p>
        </w:tc>
        <w:tc>
          <w:tcPr>
            <w:tcW w:w="1885" w:type="dxa"/>
          </w:tcPr>
          <w:p w14:paraId="110757CE" w14:textId="77777777" w:rsidR="000A5D88" w:rsidRPr="007D0ABD" w:rsidRDefault="000A5D88" w:rsidP="0045449B">
            <w:pPr>
              <w:jc w:val="center"/>
              <w:rPr>
                <w:b/>
                <w:bCs/>
                <w:sz w:val="24"/>
                <w:szCs w:val="24"/>
              </w:rPr>
            </w:pPr>
            <w:r w:rsidRPr="007D0ABD">
              <w:rPr>
                <w:b/>
                <w:bCs/>
                <w:sz w:val="24"/>
                <w:szCs w:val="24"/>
              </w:rPr>
              <w:t>GRADE</w:t>
            </w:r>
          </w:p>
        </w:tc>
      </w:tr>
      <w:tr w:rsidR="000A5D88" w14:paraId="3C6D823C" w14:textId="77777777" w:rsidTr="0045449B">
        <w:tc>
          <w:tcPr>
            <w:tcW w:w="7465" w:type="dxa"/>
          </w:tcPr>
          <w:p w14:paraId="27EA0175" w14:textId="77777777" w:rsidR="000A5D88" w:rsidRDefault="000A5D88" w:rsidP="0045449B">
            <w:pPr>
              <w:jc w:val="both"/>
              <w:rPr>
                <w:sz w:val="24"/>
                <w:szCs w:val="24"/>
              </w:rPr>
            </w:pPr>
          </w:p>
          <w:p w14:paraId="5746A052" w14:textId="77777777" w:rsidR="000A5D88" w:rsidRDefault="000A5D88" w:rsidP="0045449B">
            <w:pPr>
              <w:jc w:val="both"/>
              <w:rPr>
                <w:sz w:val="24"/>
                <w:szCs w:val="24"/>
              </w:rPr>
            </w:pPr>
            <w:r>
              <w:rPr>
                <w:sz w:val="24"/>
                <w:szCs w:val="24"/>
              </w:rPr>
              <w:t>1.</w:t>
            </w:r>
          </w:p>
        </w:tc>
        <w:tc>
          <w:tcPr>
            <w:tcW w:w="1885" w:type="dxa"/>
          </w:tcPr>
          <w:p w14:paraId="4B815A2E" w14:textId="77777777" w:rsidR="000A5D88" w:rsidRDefault="000A5D88" w:rsidP="0045449B">
            <w:pPr>
              <w:jc w:val="both"/>
              <w:rPr>
                <w:sz w:val="24"/>
                <w:szCs w:val="24"/>
              </w:rPr>
            </w:pPr>
          </w:p>
        </w:tc>
      </w:tr>
      <w:tr w:rsidR="000A5D88" w14:paraId="2A5C77E5" w14:textId="77777777" w:rsidTr="0045449B">
        <w:tc>
          <w:tcPr>
            <w:tcW w:w="7465" w:type="dxa"/>
          </w:tcPr>
          <w:p w14:paraId="502A045F" w14:textId="77777777" w:rsidR="000A5D88" w:rsidRDefault="000A5D88" w:rsidP="0045449B">
            <w:pPr>
              <w:jc w:val="both"/>
              <w:rPr>
                <w:sz w:val="24"/>
                <w:szCs w:val="24"/>
              </w:rPr>
            </w:pPr>
          </w:p>
          <w:p w14:paraId="76F6A2C6" w14:textId="77777777" w:rsidR="000A5D88" w:rsidRDefault="000A5D88" w:rsidP="0045449B">
            <w:pPr>
              <w:jc w:val="both"/>
              <w:rPr>
                <w:sz w:val="24"/>
                <w:szCs w:val="24"/>
              </w:rPr>
            </w:pPr>
            <w:r>
              <w:rPr>
                <w:sz w:val="24"/>
                <w:szCs w:val="24"/>
              </w:rPr>
              <w:t>2.</w:t>
            </w:r>
          </w:p>
        </w:tc>
        <w:tc>
          <w:tcPr>
            <w:tcW w:w="1885" w:type="dxa"/>
          </w:tcPr>
          <w:p w14:paraId="6ECF8634" w14:textId="77777777" w:rsidR="000A5D88" w:rsidRDefault="000A5D88" w:rsidP="0045449B">
            <w:pPr>
              <w:jc w:val="both"/>
              <w:rPr>
                <w:sz w:val="24"/>
                <w:szCs w:val="24"/>
              </w:rPr>
            </w:pPr>
          </w:p>
        </w:tc>
      </w:tr>
      <w:tr w:rsidR="000A5D88" w14:paraId="72CAAD96" w14:textId="77777777" w:rsidTr="0045449B">
        <w:tc>
          <w:tcPr>
            <w:tcW w:w="7465" w:type="dxa"/>
          </w:tcPr>
          <w:p w14:paraId="38706189" w14:textId="77777777" w:rsidR="000A5D88" w:rsidRDefault="000A5D88" w:rsidP="0045449B">
            <w:pPr>
              <w:jc w:val="both"/>
              <w:rPr>
                <w:sz w:val="24"/>
                <w:szCs w:val="24"/>
              </w:rPr>
            </w:pPr>
          </w:p>
          <w:p w14:paraId="4A5A9A56" w14:textId="77777777" w:rsidR="000A5D88" w:rsidRDefault="000A5D88" w:rsidP="0045449B">
            <w:pPr>
              <w:jc w:val="both"/>
              <w:rPr>
                <w:sz w:val="24"/>
                <w:szCs w:val="24"/>
              </w:rPr>
            </w:pPr>
            <w:r>
              <w:rPr>
                <w:sz w:val="24"/>
                <w:szCs w:val="24"/>
              </w:rPr>
              <w:t>3.</w:t>
            </w:r>
          </w:p>
        </w:tc>
        <w:tc>
          <w:tcPr>
            <w:tcW w:w="1885" w:type="dxa"/>
          </w:tcPr>
          <w:p w14:paraId="10DFBFB8" w14:textId="77777777" w:rsidR="000A5D88" w:rsidRDefault="000A5D88" w:rsidP="0045449B">
            <w:pPr>
              <w:jc w:val="both"/>
              <w:rPr>
                <w:sz w:val="24"/>
                <w:szCs w:val="24"/>
              </w:rPr>
            </w:pPr>
          </w:p>
        </w:tc>
      </w:tr>
    </w:tbl>
    <w:p w14:paraId="64725916" w14:textId="77777777" w:rsidR="000A5D88" w:rsidRDefault="000A5D88" w:rsidP="000A5D88">
      <w:pPr>
        <w:jc w:val="both"/>
        <w:rPr>
          <w:sz w:val="24"/>
          <w:szCs w:val="24"/>
        </w:rPr>
      </w:pPr>
    </w:p>
    <w:p w14:paraId="11D09C1A" w14:textId="77777777" w:rsidR="000A5D88" w:rsidRDefault="000A5D88" w:rsidP="000A5D88">
      <w:pPr>
        <w:jc w:val="both"/>
      </w:pPr>
      <w:r>
        <w:rPr>
          <w:sz w:val="24"/>
          <w:szCs w:val="24"/>
        </w:rPr>
        <w:t xml:space="preserve">I/we promise to pay </w:t>
      </w:r>
      <w:r>
        <w:rPr>
          <w:b/>
          <w:bCs/>
          <w:sz w:val="24"/>
          <w:szCs w:val="24"/>
        </w:rPr>
        <w:t xml:space="preserve">St. Patrick School, </w:t>
      </w:r>
      <w:r>
        <w:rPr>
          <w:sz w:val="24"/>
          <w:szCs w:val="24"/>
        </w:rPr>
        <w:t xml:space="preserve">the amount </w:t>
      </w:r>
      <w:r>
        <w:t xml:space="preserve">the amounts indicated at the scheduled due dates according to the payment plan selected by us. </w:t>
      </w:r>
    </w:p>
    <w:p w14:paraId="0B0155A2" w14:textId="77777777" w:rsidR="000A5D88" w:rsidRDefault="000A5D88" w:rsidP="000A5D88">
      <w:pPr>
        <w:jc w:val="both"/>
      </w:pPr>
      <w:r>
        <w:t xml:space="preserve"> Accounts 30 days past due can result in up to and including: assessed late fees, withholding student report cards or academic records, disallowing student’s participation in school activities or school sanctioned sporting events, denial of participation in field trips, and refusal of participation in 8</w:t>
      </w:r>
      <w:r w:rsidRPr="00F90F01">
        <w:rPr>
          <w:vertAlign w:val="superscript"/>
        </w:rPr>
        <w:t>th</w:t>
      </w:r>
      <w:r>
        <w:t xml:space="preserve"> grade graduation The school reserves the right, at its sole discretion, to deny admission or dismiss from school any student whose tuition payments are not current. </w:t>
      </w:r>
    </w:p>
    <w:p w14:paraId="4D3EE691" w14:textId="77777777" w:rsidR="000A5D88" w:rsidRDefault="000A5D88" w:rsidP="000A5D88">
      <w:pPr>
        <w:jc w:val="both"/>
      </w:pPr>
      <w:r>
        <w:t xml:space="preserve">In the event the student withdraws from the school, tuition will be pro-rated based on 180 student days. All balances owed to the school will then be due immediately. If there has been an overpayment, the amount of the overpayment will be refunded to the parent(s)/guardians(s) named below. Please note that any financial aid that has been awarded is non-refundable </w:t>
      </w:r>
    </w:p>
    <w:p w14:paraId="012023CB" w14:textId="77777777" w:rsidR="000A5D88" w:rsidRDefault="000A5D88" w:rsidP="000A5D88">
      <w:pPr>
        <w:jc w:val="both"/>
      </w:pPr>
      <w:r>
        <w:t xml:space="preserve">_________________________________________________________________          _______________ </w:t>
      </w:r>
    </w:p>
    <w:p w14:paraId="4909D16D" w14:textId="77777777" w:rsidR="000A5D88" w:rsidRDefault="000A5D88" w:rsidP="000A5D88">
      <w:pPr>
        <w:jc w:val="both"/>
      </w:pPr>
      <w:r>
        <w:t xml:space="preserve">Signature of Parent or Legal Guardian           </w:t>
      </w:r>
      <w:r>
        <w:tab/>
      </w:r>
      <w:r>
        <w:tab/>
      </w:r>
      <w:r>
        <w:tab/>
      </w:r>
      <w:r>
        <w:tab/>
      </w:r>
      <w:r>
        <w:tab/>
        <w:t xml:space="preserve">         Date </w:t>
      </w:r>
    </w:p>
    <w:p w14:paraId="18B422A9" w14:textId="77777777" w:rsidR="000A5D88" w:rsidRDefault="000A5D88" w:rsidP="000A5D88">
      <w:pPr>
        <w:jc w:val="both"/>
      </w:pPr>
      <w:r>
        <w:t>_________________________________________________________________             _______________</w:t>
      </w:r>
    </w:p>
    <w:p w14:paraId="51A26717" w14:textId="77777777" w:rsidR="000A5D88" w:rsidRDefault="000A5D88" w:rsidP="000A5D88">
      <w:pPr>
        <w:jc w:val="both"/>
      </w:pPr>
      <w:r>
        <w:t xml:space="preserve"> Signature of Parent or Legal Guardian             </w:t>
      </w:r>
      <w:r>
        <w:tab/>
      </w:r>
      <w:r>
        <w:tab/>
      </w:r>
      <w:r>
        <w:tab/>
      </w:r>
      <w:r>
        <w:tab/>
      </w:r>
      <w:r>
        <w:tab/>
        <w:t xml:space="preserve">          Date </w:t>
      </w:r>
    </w:p>
    <w:tbl>
      <w:tblPr>
        <w:tblStyle w:val="TableGrid"/>
        <w:tblW w:w="9529" w:type="dxa"/>
        <w:tblLook w:val="04A0" w:firstRow="1" w:lastRow="0" w:firstColumn="1" w:lastColumn="0" w:noHBand="0" w:noVBand="1"/>
      </w:tblPr>
      <w:tblGrid>
        <w:gridCol w:w="3175"/>
        <w:gridCol w:w="3176"/>
        <w:gridCol w:w="3178"/>
      </w:tblGrid>
      <w:tr w:rsidR="000A5D88" w14:paraId="320C93E4" w14:textId="77777777" w:rsidTr="0045449B">
        <w:trPr>
          <w:trHeight w:val="272"/>
        </w:trPr>
        <w:tc>
          <w:tcPr>
            <w:tcW w:w="9529" w:type="dxa"/>
            <w:gridSpan w:val="3"/>
          </w:tcPr>
          <w:p w14:paraId="5E59B1F3" w14:textId="77777777" w:rsidR="000A5D88" w:rsidRPr="00F90F01" w:rsidRDefault="000A5D88" w:rsidP="0045449B">
            <w:pPr>
              <w:jc w:val="both"/>
              <w:rPr>
                <w:b/>
                <w:bCs/>
              </w:rPr>
            </w:pPr>
            <w:r>
              <w:rPr>
                <w:b/>
                <w:bCs/>
              </w:rPr>
              <w:t xml:space="preserve">PAYMENT PLAN CHOICE   </w:t>
            </w:r>
          </w:p>
        </w:tc>
      </w:tr>
      <w:tr w:rsidR="000A5D88" w14:paraId="0C046C07" w14:textId="77777777" w:rsidTr="0045449B">
        <w:trPr>
          <w:trHeight w:val="530"/>
        </w:trPr>
        <w:tc>
          <w:tcPr>
            <w:tcW w:w="3175" w:type="dxa"/>
          </w:tcPr>
          <w:p w14:paraId="279258C9" w14:textId="77777777" w:rsidR="000A5D88" w:rsidRDefault="000A5D88" w:rsidP="0045449B">
            <w:pPr>
              <w:jc w:val="center"/>
            </w:pPr>
            <w:r>
              <w:t>1 payment due</w:t>
            </w:r>
          </w:p>
          <w:p w14:paraId="3464F162" w14:textId="77777777" w:rsidR="000A5D88" w:rsidRDefault="000A5D88" w:rsidP="0045449B">
            <w:pPr>
              <w:jc w:val="center"/>
            </w:pPr>
            <w:r>
              <w:t>9/1/22</w:t>
            </w:r>
          </w:p>
        </w:tc>
        <w:tc>
          <w:tcPr>
            <w:tcW w:w="3176" w:type="dxa"/>
          </w:tcPr>
          <w:p w14:paraId="1F8D18B1" w14:textId="77777777" w:rsidR="000A5D88" w:rsidRDefault="000A5D88" w:rsidP="0045449B">
            <w:pPr>
              <w:jc w:val="center"/>
            </w:pPr>
            <w:r>
              <w:t>2 payments due</w:t>
            </w:r>
          </w:p>
          <w:p w14:paraId="02F8FAD9" w14:textId="77777777" w:rsidR="000A5D88" w:rsidRDefault="000A5D88" w:rsidP="0045449B">
            <w:pPr>
              <w:jc w:val="center"/>
            </w:pPr>
            <w:r>
              <w:t>9/1/22 &amp; 1/3/23</w:t>
            </w:r>
          </w:p>
        </w:tc>
        <w:tc>
          <w:tcPr>
            <w:tcW w:w="3176" w:type="dxa"/>
          </w:tcPr>
          <w:p w14:paraId="24BC0152" w14:textId="77777777" w:rsidR="000A5D88" w:rsidRDefault="000A5D88" w:rsidP="0045449B">
            <w:pPr>
              <w:jc w:val="center"/>
            </w:pPr>
            <w:r>
              <w:t>9 payments due the</w:t>
            </w:r>
          </w:p>
          <w:p w14:paraId="5B8B59E4" w14:textId="77777777" w:rsidR="000A5D88" w:rsidRDefault="000A5D88" w:rsidP="0045449B">
            <w:pPr>
              <w:jc w:val="center"/>
            </w:pPr>
            <w:r>
              <w:t>1</w:t>
            </w:r>
            <w:r w:rsidRPr="008118F3">
              <w:rPr>
                <w:vertAlign w:val="superscript"/>
              </w:rPr>
              <w:t>st</w:t>
            </w:r>
            <w:r>
              <w:t xml:space="preserve"> of each month</w:t>
            </w:r>
          </w:p>
        </w:tc>
      </w:tr>
      <w:tr w:rsidR="000A5D88" w14:paraId="56549464" w14:textId="77777777" w:rsidTr="0045449B">
        <w:trPr>
          <w:trHeight w:val="530"/>
        </w:trPr>
        <w:tc>
          <w:tcPr>
            <w:tcW w:w="3175" w:type="dxa"/>
          </w:tcPr>
          <w:p w14:paraId="20B1071C" w14:textId="77777777" w:rsidR="000A5D88" w:rsidRDefault="000A5D88" w:rsidP="0045449B">
            <w:pPr>
              <w:jc w:val="both"/>
            </w:pPr>
          </w:p>
          <w:p w14:paraId="426A8A59" w14:textId="77777777" w:rsidR="000A5D88" w:rsidRDefault="000A5D88" w:rsidP="0045449B">
            <w:pPr>
              <w:jc w:val="both"/>
            </w:pPr>
          </w:p>
        </w:tc>
        <w:tc>
          <w:tcPr>
            <w:tcW w:w="3176" w:type="dxa"/>
          </w:tcPr>
          <w:p w14:paraId="0C4A559F" w14:textId="77777777" w:rsidR="000A5D88" w:rsidRDefault="000A5D88" w:rsidP="0045449B">
            <w:pPr>
              <w:jc w:val="both"/>
            </w:pPr>
          </w:p>
        </w:tc>
        <w:tc>
          <w:tcPr>
            <w:tcW w:w="3176" w:type="dxa"/>
          </w:tcPr>
          <w:p w14:paraId="1AC36DB6" w14:textId="77777777" w:rsidR="000A5D88" w:rsidRDefault="000A5D88" w:rsidP="0045449B">
            <w:pPr>
              <w:jc w:val="both"/>
            </w:pPr>
          </w:p>
        </w:tc>
      </w:tr>
    </w:tbl>
    <w:p w14:paraId="7FBD676D" w14:textId="647BA0F5" w:rsidR="001F1961" w:rsidRDefault="001F1961" w:rsidP="00580A14">
      <w:pPr>
        <w:rPr>
          <w:sz w:val="24"/>
          <w:szCs w:val="24"/>
        </w:rPr>
      </w:pPr>
    </w:p>
    <w:p w14:paraId="64C45D5A" w14:textId="77777777" w:rsidR="001F1961" w:rsidRDefault="001F1961" w:rsidP="001F1961">
      <w:pPr>
        <w:jc w:val="center"/>
        <w:rPr>
          <w:rFonts w:ascii="Times New Roman" w:hAnsi="Times New Roman" w:cs="Times New Roman"/>
          <w:sz w:val="32"/>
          <w:szCs w:val="32"/>
        </w:rPr>
      </w:pPr>
      <w:r>
        <w:rPr>
          <w:rFonts w:ascii="Times New Roman" w:hAnsi="Times New Roman" w:cs="Times New Roman"/>
          <w:sz w:val="32"/>
          <w:szCs w:val="32"/>
        </w:rPr>
        <w:t>St. Patrick School</w:t>
      </w:r>
    </w:p>
    <w:p w14:paraId="5C3E2321" w14:textId="77777777" w:rsidR="001F1961" w:rsidRDefault="001F1961" w:rsidP="001F1961">
      <w:pPr>
        <w:jc w:val="center"/>
        <w:rPr>
          <w:rFonts w:ascii="Times New Roman" w:hAnsi="Times New Roman" w:cs="Times New Roman"/>
          <w:sz w:val="32"/>
          <w:szCs w:val="32"/>
        </w:rPr>
      </w:pPr>
      <w:r>
        <w:rPr>
          <w:rFonts w:ascii="Times New Roman" w:hAnsi="Times New Roman" w:cs="Times New Roman"/>
          <w:sz w:val="32"/>
          <w:szCs w:val="32"/>
        </w:rPr>
        <w:t>Memorandum of Understanding</w:t>
      </w:r>
    </w:p>
    <w:p w14:paraId="56D6963C" w14:textId="77777777" w:rsidR="001F1961" w:rsidRDefault="001F1961" w:rsidP="001F1961">
      <w:pPr>
        <w:rPr>
          <w:rFonts w:ascii="Times New Roman" w:hAnsi="Times New Roman" w:cs="Times New Roman"/>
          <w:sz w:val="24"/>
          <w:szCs w:val="24"/>
        </w:rPr>
      </w:pPr>
      <w:r>
        <w:rPr>
          <w:rFonts w:ascii="Times New Roman" w:hAnsi="Times New Roman" w:cs="Times New Roman"/>
          <w:sz w:val="24"/>
          <w:szCs w:val="24"/>
        </w:rPr>
        <w:t>As a parent/guardian of a student in St. Patrick School, I understand, affirm and support the following:</w:t>
      </w:r>
    </w:p>
    <w:p w14:paraId="014E4F32" w14:textId="77777777" w:rsidR="001F1961" w:rsidRDefault="001F1961" w:rsidP="001F1961">
      <w:pPr>
        <w:rPr>
          <w:rFonts w:ascii="Times New Roman" w:hAnsi="Times New Roman" w:cs="Times New Roman"/>
          <w:sz w:val="24"/>
          <w:szCs w:val="24"/>
        </w:rPr>
      </w:pPr>
    </w:p>
    <w:p w14:paraId="3440EB02" w14:textId="77777777" w:rsidR="001F1961" w:rsidRDefault="001F1961" w:rsidP="001F19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primary purpose of a Catholic school education is to form students in the values of Jesus Christ and the teachings of the Catholic Church.</w:t>
      </w:r>
    </w:p>
    <w:p w14:paraId="39848E42" w14:textId="77777777" w:rsidR="001F1961" w:rsidRDefault="001F1961" w:rsidP="001F19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Catholic schools are distinctive religious education institutions operated as programs of the Catholic Church.</w:t>
      </w:r>
    </w:p>
    <w:p w14:paraId="2D5259D9" w14:textId="77777777" w:rsidR="001F1961" w:rsidRDefault="001F1961" w:rsidP="001F19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Attending Catholic school is a privilege, not a right.</w:t>
      </w:r>
    </w:p>
    <w:p w14:paraId="4B4DB026" w14:textId="77777777" w:rsidR="001F1961" w:rsidRDefault="001F1961" w:rsidP="001F19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While academic excellence is important, fidelity to the Catholic identity of the school is the fundamental priority.</w:t>
      </w:r>
    </w:p>
    <w:p w14:paraId="7E6B853B" w14:textId="77777777" w:rsidR="001F1961" w:rsidRDefault="001F1961" w:rsidP="001F19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school and its administration have the responsibility to ensure that Catholic values and moral integrity permeate every facet of the school’s life and activity.</w:t>
      </w:r>
    </w:p>
    <w:p w14:paraId="7DE32A0E" w14:textId="77777777" w:rsidR="001F1961" w:rsidRDefault="001F1961" w:rsidP="001F19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all questions involving faith, morals, faith teaching, and Church law, the final determination rests with the diocesan bishop. </w:t>
      </w:r>
    </w:p>
    <w:p w14:paraId="0ED16495" w14:textId="77777777" w:rsidR="001F1961" w:rsidRDefault="001F1961" w:rsidP="001F1961">
      <w:pPr>
        <w:ind w:left="360"/>
        <w:rPr>
          <w:rFonts w:ascii="Times New Roman" w:hAnsi="Times New Roman" w:cs="Times New Roman"/>
          <w:sz w:val="24"/>
          <w:szCs w:val="24"/>
        </w:rPr>
      </w:pPr>
      <w:r>
        <w:rPr>
          <w:rFonts w:ascii="Times New Roman" w:hAnsi="Times New Roman" w:cs="Times New Roman"/>
          <w:sz w:val="24"/>
          <w:szCs w:val="24"/>
        </w:rPr>
        <w:t xml:space="preserve">As a parent/guardian desiring to enroll my child in a Catholic school, I accept this Memorandum of Understanding. I pledge support for the Catholic identity and mission of this school and by enrolling my child, I commit myself to uphold all the principles and policies that govern a Catholic school. </w:t>
      </w:r>
    </w:p>
    <w:p w14:paraId="120C6799" w14:textId="77777777" w:rsidR="001F1961" w:rsidRDefault="001F1961" w:rsidP="001F1961">
      <w:pPr>
        <w:ind w:left="360"/>
        <w:rPr>
          <w:rFonts w:ascii="Times New Roman" w:hAnsi="Times New Roman" w:cs="Times New Roman"/>
          <w:sz w:val="24"/>
          <w:szCs w:val="24"/>
        </w:rPr>
      </w:pPr>
    </w:p>
    <w:p w14:paraId="00EF064B" w14:textId="77777777" w:rsidR="001F1961" w:rsidRDefault="001F1961" w:rsidP="001F1961">
      <w:pPr>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     ________________</w:t>
      </w:r>
    </w:p>
    <w:p w14:paraId="6CD11714" w14:textId="77777777" w:rsidR="001F1961" w:rsidRDefault="001F1961" w:rsidP="001F1961">
      <w:pPr>
        <w:ind w:left="360"/>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C6F3E13" w14:textId="77777777" w:rsidR="001F1961" w:rsidRDefault="001F1961" w:rsidP="001F1961">
      <w:pPr>
        <w:ind w:left="360"/>
        <w:rPr>
          <w:rFonts w:ascii="Times New Roman" w:hAnsi="Times New Roman" w:cs="Times New Roman"/>
          <w:sz w:val="24"/>
          <w:szCs w:val="24"/>
        </w:rPr>
      </w:pPr>
    </w:p>
    <w:p w14:paraId="42AD1BD2" w14:textId="77777777" w:rsidR="001F1961" w:rsidRDefault="001F1961" w:rsidP="001F1961">
      <w:pPr>
        <w:ind w:left="36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 </w:t>
      </w:r>
      <w:r>
        <w:rPr>
          <w:rFonts w:ascii="Times New Roman" w:hAnsi="Times New Roman" w:cs="Times New Roman"/>
          <w:sz w:val="24"/>
          <w:szCs w:val="24"/>
        </w:rPr>
        <w:tab/>
        <w:t>Student name</w:t>
      </w:r>
    </w:p>
    <w:p w14:paraId="0611149E" w14:textId="77777777" w:rsidR="001F1961" w:rsidRDefault="001F1961" w:rsidP="001F1961">
      <w:pPr>
        <w:ind w:left="360"/>
        <w:rPr>
          <w:rFonts w:ascii="Times New Roman" w:hAnsi="Times New Roman" w:cs="Times New Roman"/>
          <w:sz w:val="24"/>
          <w:szCs w:val="24"/>
        </w:rPr>
      </w:pPr>
    </w:p>
    <w:p w14:paraId="5850B642" w14:textId="77777777" w:rsidR="001F1961" w:rsidRDefault="001F1961" w:rsidP="001F1961">
      <w:pPr>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t>Student name</w:t>
      </w:r>
    </w:p>
    <w:p w14:paraId="2B6CD90B" w14:textId="77777777" w:rsidR="001F1961" w:rsidRDefault="001F1961" w:rsidP="001F1961">
      <w:pPr>
        <w:ind w:left="360"/>
        <w:rPr>
          <w:rFonts w:ascii="Times New Roman" w:hAnsi="Times New Roman" w:cs="Times New Roman"/>
          <w:sz w:val="24"/>
          <w:szCs w:val="24"/>
        </w:rPr>
      </w:pPr>
    </w:p>
    <w:p w14:paraId="09CF5763" w14:textId="77777777" w:rsidR="001F1961" w:rsidRPr="00612E54" w:rsidRDefault="001F1961" w:rsidP="001F1961">
      <w:pPr>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t>Student name</w:t>
      </w:r>
    </w:p>
    <w:p w14:paraId="10353695" w14:textId="77777777" w:rsidR="00246340" w:rsidRPr="00FE42A6" w:rsidRDefault="00246340" w:rsidP="00580A14">
      <w:pPr>
        <w:rPr>
          <w:sz w:val="24"/>
          <w:szCs w:val="24"/>
        </w:rPr>
      </w:pPr>
    </w:p>
    <w:sectPr w:rsidR="00246340" w:rsidRPr="00FE4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90F"/>
    <w:multiLevelType w:val="hybridMultilevel"/>
    <w:tmpl w:val="878A5304"/>
    <w:lvl w:ilvl="0" w:tplc="FAE4A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31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14"/>
    <w:rsid w:val="000A5D88"/>
    <w:rsid w:val="001F1961"/>
    <w:rsid w:val="00246340"/>
    <w:rsid w:val="00580A14"/>
    <w:rsid w:val="00892247"/>
    <w:rsid w:val="00D20E8C"/>
    <w:rsid w:val="00FE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F23"/>
  <w15:chartTrackingRefBased/>
  <w15:docId w15:val="{2384B0BC-C612-445B-BDDC-5CBC53FE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Steinbugl</dc:creator>
  <cp:keywords/>
  <dc:description/>
  <cp:lastModifiedBy>Tara Steinbugl</cp:lastModifiedBy>
  <cp:revision>5</cp:revision>
  <cp:lastPrinted>2022-08-17T15:58:00Z</cp:lastPrinted>
  <dcterms:created xsi:type="dcterms:W3CDTF">2022-08-17T15:45:00Z</dcterms:created>
  <dcterms:modified xsi:type="dcterms:W3CDTF">2023-07-26T11:08:00Z</dcterms:modified>
</cp:coreProperties>
</file>